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0D6" w:rsidRDefault="001000D6">
      <w:pPr>
        <w:adjustRightInd w:val="0"/>
        <w:snapToGrid w:val="0"/>
        <w:spacing w:line="360" w:lineRule="auto"/>
        <w:jc w:val="center"/>
        <w:rPr>
          <w:rFonts w:ascii="宋体" w:hAnsi="宋体"/>
          <w:b/>
          <w:bCs/>
          <w:sz w:val="36"/>
          <w:szCs w:val="36"/>
        </w:rPr>
      </w:pPr>
    </w:p>
    <w:p w:rsidR="001000D6" w:rsidRDefault="007518A5">
      <w:pPr>
        <w:adjustRightInd w:val="0"/>
        <w:snapToGrid w:val="0"/>
        <w:jc w:val="center"/>
        <w:rPr>
          <w:rFonts w:ascii="华文中宋" w:eastAsia="华文中宋" w:hAnsi="华文中宋"/>
          <w:b/>
          <w:kern w:val="0"/>
          <w:sz w:val="36"/>
          <w:szCs w:val="36"/>
        </w:rPr>
      </w:pPr>
      <w:r>
        <w:rPr>
          <w:rFonts w:ascii="华文中宋" w:eastAsia="华文中宋" w:hAnsi="华文中宋" w:hint="eastAsia"/>
          <w:b/>
          <w:bCs/>
          <w:sz w:val="36"/>
          <w:szCs w:val="36"/>
        </w:rPr>
        <w:t>关于申报</w:t>
      </w:r>
      <w:r>
        <w:rPr>
          <w:rFonts w:ascii="华文中宋" w:eastAsia="华文中宋" w:hAnsi="华文中宋" w:hint="eastAsia"/>
          <w:b/>
          <w:bCs/>
          <w:sz w:val="36"/>
          <w:szCs w:val="36"/>
        </w:rPr>
        <w:t>2021</w:t>
      </w:r>
      <w:r>
        <w:rPr>
          <w:rFonts w:ascii="华文中宋" w:eastAsia="华文中宋" w:hAnsi="华文中宋"/>
          <w:b/>
          <w:bCs/>
          <w:sz w:val="36"/>
          <w:szCs w:val="36"/>
        </w:rPr>
        <w:t>年度</w:t>
      </w:r>
      <w:r>
        <w:rPr>
          <w:rFonts w:ascii="华文中宋" w:eastAsia="华文中宋" w:hAnsi="华文中宋"/>
          <w:b/>
          <w:kern w:val="0"/>
          <w:sz w:val="36"/>
          <w:szCs w:val="36"/>
        </w:rPr>
        <w:t>江西省科学技术奖</w:t>
      </w:r>
      <w:r>
        <w:rPr>
          <w:rFonts w:ascii="华文中宋" w:eastAsia="华文中宋" w:hAnsi="华文中宋" w:hint="eastAsia"/>
          <w:b/>
          <w:bCs/>
          <w:sz w:val="36"/>
          <w:szCs w:val="36"/>
        </w:rPr>
        <w:t>提名</w:t>
      </w:r>
      <w:r>
        <w:rPr>
          <w:rFonts w:ascii="华文中宋" w:eastAsia="华文中宋" w:hAnsi="华文中宋"/>
          <w:b/>
          <w:kern w:val="0"/>
          <w:sz w:val="36"/>
          <w:szCs w:val="36"/>
        </w:rPr>
        <w:t>项目</w:t>
      </w:r>
    </w:p>
    <w:p w:rsidR="001000D6" w:rsidRDefault="007518A5">
      <w:pPr>
        <w:adjustRightInd w:val="0"/>
        <w:snapToGrid w:val="0"/>
        <w:jc w:val="center"/>
        <w:rPr>
          <w:rFonts w:ascii="华文中宋" w:eastAsia="华文中宋" w:hAnsi="华文中宋"/>
          <w:b/>
          <w:kern w:val="0"/>
          <w:sz w:val="36"/>
          <w:szCs w:val="36"/>
        </w:rPr>
      </w:pPr>
      <w:r>
        <w:rPr>
          <w:rFonts w:ascii="华文中宋" w:eastAsia="华文中宋" w:hAnsi="华文中宋"/>
          <w:b/>
          <w:kern w:val="0"/>
          <w:sz w:val="36"/>
          <w:szCs w:val="36"/>
        </w:rPr>
        <w:t>公示</w:t>
      </w:r>
    </w:p>
    <w:p w:rsidR="001000D6" w:rsidRDefault="001000D6">
      <w:pPr>
        <w:adjustRightInd w:val="0"/>
        <w:snapToGrid w:val="0"/>
        <w:jc w:val="center"/>
        <w:rPr>
          <w:rFonts w:ascii="华文中宋" w:eastAsia="华文中宋" w:hAnsi="华文中宋"/>
          <w:b/>
          <w:kern w:val="0"/>
          <w:sz w:val="36"/>
          <w:szCs w:val="36"/>
        </w:rPr>
      </w:pPr>
    </w:p>
    <w:p w:rsidR="007518A5" w:rsidRPr="007518A5" w:rsidRDefault="007518A5" w:rsidP="007518A5">
      <w:pPr>
        <w:rPr>
          <w:rFonts w:eastAsia="仿宋_GB2312"/>
          <w:kern w:val="0"/>
          <w:sz w:val="28"/>
          <w:szCs w:val="28"/>
        </w:rPr>
      </w:pPr>
      <w:r>
        <w:rPr>
          <w:rFonts w:eastAsia="仿宋_GB2312" w:hint="eastAsia"/>
          <w:b/>
          <w:kern w:val="0"/>
          <w:sz w:val="28"/>
          <w:szCs w:val="28"/>
        </w:rPr>
        <w:t>项目名称：</w:t>
      </w:r>
      <w:r w:rsidRPr="007518A5">
        <w:rPr>
          <w:rFonts w:eastAsia="仿宋_GB2312" w:hint="eastAsia"/>
          <w:kern w:val="0"/>
          <w:sz w:val="28"/>
          <w:szCs w:val="28"/>
        </w:rPr>
        <w:t>颅内动脉瘤形成及破裂风险评估与应用推广</w:t>
      </w:r>
    </w:p>
    <w:p w:rsidR="007518A5" w:rsidRDefault="007518A5">
      <w:pPr>
        <w:adjustRightInd w:val="0"/>
        <w:snapToGrid w:val="0"/>
        <w:spacing w:line="360" w:lineRule="auto"/>
        <w:jc w:val="left"/>
        <w:rPr>
          <w:rFonts w:eastAsia="仿宋_GB2312"/>
          <w:sz w:val="28"/>
          <w:szCs w:val="28"/>
        </w:rPr>
      </w:pPr>
      <w:r>
        <w:rPr>
          <w:rFonts w:eastAsia="仿宋_GB2312" w:hint="eastAsia"/>
          <w:b/>
          <w:kern w:val="0"/>
          <w:sz w:val="28"/>
          <w:szCs w:val="28"/>
        </w:rPr>
        <w:t>候选单位：</w:t>
      </w:r>
      <w:r w:rsidRPr="007518A5">
        <w:rPr>
          <w:rFonts w:eastAsia="仿宋_GB2312" w:hint="eastAsia"/>
          <w:sz w:val="28"/>
          <w:szCs w:val="28"/>
        </w:rPr>
        <w:t>南昌大学第一附属医院</w:t>
      </w:r>
      <w:r>
        <w:rPr>
          <w:rFonts w:eastAsia="仿宋_GB2312" w:hint="eastAsia"/>
          <w:sz w:val="28"/>
          <w:szCs w:val="28"/>
        </w:rPr>
        <w:t>、</w:t>
      </w:r>
      <w:r w:rsidRPr="007518A5">
        <w:rPr>
          <w:rFonts w:eastAsia="仿宋_GB2312" w:hint="eastAsia"/>
          <w:sz w:val="28"/>
          <w:szCs w:val="28"/>
        </w:rPr>
        <w:t>江西农业大学</w:t>
      </w:r>
    </w:p>
    <w:p w:rsidR="007518A5" w:rsidRPr="007518A5" w:rsidRDefault="007518A5" w:rsidP="007518A5">
      <w:pPr>
        <w:rPr>
          <w:rFonts w:eastAsia="仿宋_GB2312"/>
          <w:sz w:val="28"/>
          <w:szCs w:val="28"/>
        </w:rPr>
      </w:pPr>
      <w:r>
        <w:rPr>
          <w:rFonts w:eastAsia="仿宋_GB2312" w:hint="eastAsia"/>
          <w:b/>
          <w:kern w:val="0"/>
          <w:sz w:val="28"/>
          <w:szCs w:val="28"/>
        </w:rPr>
        <w:t>候</w:t>
      </w:r>
      <w:r>
        <w:rPr>
          <w:rFonts w:eastAsia="仿宋_GB2312" w:hint="eastAsia"/>
          <w:b/>
          <w:kern w:val="0"/>
          <w:sz w:val="28"/>
          <w:szCs w:val="28"/>
        </w:rPr>
        <w:t xml:space="preserve"> </w:t>
      </w:r>
      <w:r>
        <w:rPr>
          <w:rFonts w:eastAsia="仿宋_GB2312" w:hint="eastAsia"/>
          <w:b/>
          <w:kern w:val="0"/>
          <w:sz w:val="28"/>
          <w:szCs w:val="28"/>
        </w:rPr>
        <w:t>选</w:t>
      </w:r>
      <w:r>
        <w:rPr>
          <w:rFonts w:eastAsia="仿宋_GB2312" w:hint="eastAsia"/>
          <w:b/>
          <w:kern w:val="0"/>
          <w:sz w:val="28"/>
          <w:szCs w:val="28"/>
        </w:rPr>
        <w:t xml:space="preserve"> </w:t>
      </w:r>
      <w:r>
        <w:rPr>
          <w:rFonts w:eastAsia="仿宋_GB2312" w:hint="eastAsia"/>
          <w:b/>
          <w:kern w:val="0"/>
          <w:sz w:val="28"/>
          <w:szCs w:val="28"/>
        </w:rPr>
        <w:t>人：</w:t>
      </w:r>
      <w:r w:rsidRPr="007518A5">
        <w:rPr>
          <w:rFonts w:eastAsia="仿宋_GB2312" w:hint="eastAsia"/>
          <w:sz w:val="28"/>
          <w:szCs w:val="28"/>
        </w:rPr>
        <w:t>李美华</w:t>
      </w:r>
      <w:r>
        <w:rPr>
          <w:rFonts w:eastAsia="仿宋_GB2312" w:hint="eastAsia"/>
          <w:sz w:val="28"/>
          <w:szCs w:val="28"/>
        </w:rPr>
        <w:t>、</w:t>
      </w:r>
      <w:r w:rsidRPr="007518A5">
        <w:rPr>
          <w:rFonts w:eastAsia="仿宋_GB2312" w:hint="eastAsia"/>
          <w:sz w:val="28"/>
          <w:szCs w:val="28"/>
        </w:rPr>
        <w:t>赵业禹</w:t>
      </w:r>
      <w:r>
        <w:rPr>
          <w:rFonts w:eastAsia="仿宋_GB2312" w:hint="eastAsia"/>
          <w:sz w:val="28"/>
          <w:szCs w:val="28"/>
        </w:rPr>
        <w:t>、</w:t>
      </w:r>
      <w:r w:rsidRPr="007518A5">
        <w:rPr>
          <w:rFonts w:eastAsia="仿宋_GB2312" w:hint="eastAsia"/>
          <w:sz w:val="28"/>
          <w:szCs w:val="28"/>
        </w:rPr>
        <w:t>张庐陵</w:t>
      </w:r>
      <w:r>
        <w:rPr>
          <w:rFonts w:eastAsia="仿宋_GB2312" w:hint="eastAsia"/>
          <w:sz w:val="28"/>
          <w:szCs w:val="28"/>
        </w:rPr>
        <w:t>、</w:t>
      </w:r>
      <w:r w:rsidRPr="007518A5">
        <w:rPr>
          <w:rFonts w:eastAsia="仿宋_GB2312" w:hint="eastAsia"/>
          <w:sz w:val="28"/>
          <w:szCs w:val="28"/>
        </w:rPr>
        <w:t>郝争</w:t>
      </w:r>
      <w:r>
        <w:rPr>
          <w:rFonts w:eastAsia="仿宋_GB2312" w:hint="eastAsia"/>
          <w:sz w:val="28"/>
          <w:szCs w:val="28"/>
        </w:rPr>
        <w:t>、</w:t>
      </w:r>
      <w:r w:rsidRPr="007518A5">
        <w:rPr>
          <w:rFonts w:eastAsia="仿宋_GB2312" w:hint="eastAsia"/>
          <w:sz w:val="28"/>
          <w:szCs w:val="28"/>
        </w:rPr>
        <w:t>江志群</w:t>
      </w:r>
    </w:p>
    <w:p w:rsidR="007518A5" w:rsidRPr="007B2706" w:rsidRDefault="007518A5" w:rsidP="007518A5">
      <w:pPr>
        <w:adjustRightInd w:val="0"/>
        <w:snapToGrid w:val="0"/>
        <w:spacing w:line="360" w:lineRule="auto"/>
        <w:rPr>
          <w:rFonts w:ascii="仿宋" w:eastAsia="仿宋" w:hAnsi="仿宋"/>
          <w:sz w:val="24"/>
        </w:rPr>
      </w:pPr>
      <w:r>
        <w:rPr>
          <w:rFonts w:eastAsia="仿宋_GB2312" w:hint="eastAsia"/>
          <w:b/>
          <w:kern w:val="0"/>
          <w:sz w:val="28"/>
          <w:szCs w:val="28"/>
        </w:rPr>
        <w:t>项目简介</w:t>
      </w:r>
      <w:r>
        <w:rPr>
          <w:rFonts w:eastAsia="仿宋_GB2312" w:hint="eastAsia"/>
          <w:kern w:val="0"/>
          <w:sz w:val="28"/>
          <w:szCs w:val="28"/>
        </w:rPr>
        <w:t>：</w:t>
      </w:r>
      <w:r w:rsidRPr="007B2706">
        <w:rPr>
          <w:rFonts w:ascii="仿宋" w:eastAsia="仿宋" w:hAnsi="仿宋"/>
          <w:sz w:val="24"/>
        </w:rPr>
        <w:t xml:space="preserve"> </w:t>
      </w:r>
    </w:p>
    <w:p w:rsidR="007518A5" w:rsidRPr="007518A5" w:rsidRDefault="007518A5" w:rsidP="007518A5">
      <w:pPr>
        <w:spacing w:line="360" w:lineRule="auto"/>
        <w:ind w:firstLineChars="200" w:firstLine="560"/>
        <w:jc w:val="left"/>
        <w:rPr>
          <w:rFonts w:eastAsia="仿宋_GB2312"/>
          <w:kern w:val="0"/>
          <w:sz w:val="28"/>
          <w:szCs w:val="28"/>
        </w:rPr>
      </w:pPr>
      <w:r w:rsidRPr="007518A5">
        <w:rPr>
          <w:rFonts w:eastAsia="仿宋_GB2312" w:hint="eastAsia"/>
          <w:kern w:val="0"/>
          <w:sz w:val="28"/>
          <w:szCs w:val="28"/>
        </w:rPr>
        <w:t>颅内动脉瘤破裂是临床上自发性蛛网膜下腔出血最主要的原因（</w:t>
      </w:r>
      <w:r w:rsidRPr="007518A5">
        <w:rPr>
          <w:rFonts w:eastAsia="仿宋_GB2312" w:hint="eastAsia"/>
          <w:kern w:val="0"/>
          <w:sz w:val="28"/>
          <w:szCs w:val="28"/>
        </w:rPr>
        <w:t>80%-85%</w:t>
      </w:r>
      <w:r w:rsidRPr="007518A5">
        <w:rPr>
          <w:rFonts w:eastAsia="仿宋_GB2312" w:hint="eastAsia"/>
          <w:kern w:val="0"/>
          <w:sz w:val="28"/>
          <w:szCs w:val="28"/>
        </w:rPr>
        <w:t>），首次破裂死亡率超过</w:t>
      </w:r>
      <w:r w:rsidRPr="007518A5">
        <w:rPr>
          <w:rFonts w:eastAsia="仿宋_GB2312" w:hint="eastAsia"/>
          <w:kern w:val="0"/>
          <w:sz w:val="28"/>
          <w:szCs w:val="28"/>
        </w:rPr>
        <w:t>30%</w:t>
      </w:r>
      <w:r w:rsidRPr="007518A5">
        <w:rPr>
          <w:rFonts w:eastAsia="仿宋_GB2312" w:hint="eastAsia"/>
          <w:kern w:val="0"/>
          <w:sz w:val="28"/>
          <w:szCs w:val="28"/>
        </w:rPr>
        <w:t>，是对人类生命健康构成严重威胁的急性脑血管疾病。研究颅内动脉瘤的形成机制及影响颅内动脉瘤破裂的危险因素具有非常重要的临床意义。</w:t>
      </w:r>
    </w:p>
    <w:p w:rsidR="007518A5" w:rsidRPr="007518A5" w:rsidRDefault="007518A5" w:rsidP="007518A5">
      <w:pPr>
        <w:spacing w:line="360" w:lineRule="auto"/>
        <w:ind w:firstLineChars="200" w:firstLine="560"/>
        <w:jc w:val="left"/>
        <w:rPr>
          <w:rFonts w:eastAsia="仿宋_GB2312"/>
          <w:kern w:val="0"/>
          <w:sz w:val="28"/>
          <w:szCs w:val="28"/>
        </w:rPr>
      </w:pPr>
      <w:r w:rsidRPr="007518A5">
        <w:rPr>
          <w:rFonts w:eastAsia="仿宋_GB2312" w:hint="eastAsia"/>
          <w:kern w:val="0"/>
          <w:sz w:val="28"/>
          <w:szCs w:val="28"/>
        </w:rPr>
        <w:t>经过</w:t>
      </w:r>
      <w:r w:rsidRPr="007518A5">
        <w:rPr>
          <w:rFonts w:eastAsia="仿宋_GB2312" w:hint="eastAsia"/>
          <w:kern w:val="0"/>
          <w:sz w:val="28"/>
          <w:szCs w:val="28"/>
        </w:rPr>
        <w:t>10</w:t>
      </w:r>
      <w:r w:rsidRPr="007518A5">
        <w:rPr>
          <w:rFonts w:eastAsia="仿宋_GB2312" w:hint="eastAsia"/>
          <w:kern w:val="0"/>
          <w:sz w:val="28"/>
          <w:szCs w:val="28"/>
        </w:rPr>
        <w:t>余年的不断努力，本项目从基础及临床两个方面对颅内动脉瘤形成的机制、颅内动脉瘤破裂相关形态学和气象学风险因素进行了深入研究，国内外率先提出血管内皮细胞间连接受损是血流动力学因素引起颅内动脉瘤形成的始动环节，并论证了相关系列动脉瘤形成的病理生理机制，为今后预防和减少颅内动脉瘤的发生奠定理论基础，发现了颅内动脉瘤瘤体长径与载瘤动脉直径的比值（</w:t>
      </w:r>
      <w:r w:rsidRPr="007518A5">
        <w:rPr>
          <w:rFonts w:eastAsia="仿宋_GB2312" w:hint="eastAsia"/>
          <w:kern w:val="0"/>
          <w:sz w:val="28"/>
          <w:szCs w:val="28"/>
        </w:rPr>
        <w:t>SR</w:t>
      </w:r>
      <w:r w:rsidRPr="007518A5">
        <w:rPr>
          <w:rFonts w:eastAsia="仿宋_GB2312" w:hint="eastAsia"/>
          <w:kern w:val="0"/>
          <w:sz w:val="28"/>
          <w:szCs w:val="28"/>
        </w:rPr>
        <w:t>）和颅内动脉瘤瘤体高度</w:t>
      </w:r>
      <w:proofErr w:type="gramStart"/>
      <w:r w:rsidRPr="007518A5">
        <w:rPr>
          <w:rFonts w:eastAsia="仿宋_GB2312" w:hint="eastAsia"/>
          <w:kern w:val="0"/>
          <w:sz w:val="28"/>
          <w:szCs w:val="28"/>
        </w:rPr>
        <w:t>与瘤颈宽度</w:t>
      </w:r>
      <w:proofErr w:type="gramEnd"/>
      <w:r w:rsidRPr="007518A5">
        <w:rPr>
          <w:rFonts w:eastAsia="仿宋_GB2312" w:hint="eastAsia"/>
          <w:kern w:val="0"/>
          <w:sz w:val="28"/>
          <w:szCs w:val="28"/>
        </w:rPr>
        <w:t>的比值（</w:t>
      </w:r>
      <w:r w:rsidRPr="007518A5">
        <w:rPr>
          <w:rFonts w:eastAsia="仿宋_GB2312" w:hint="eastAsia"/>
          <w:kern w:val="0"/>
          <w:sz w:val="28"/>
          <w:szCs w:val="28"/>
        </w:rPr>
        <w:t>AR</w:t>
      </w:r>
      <w:r w:rsidRPr="007518A5">
        <w:rPr>
          <w:rFonts w:eastAsia="仿宋_GB2312" w:hint="eastAsia"/>
          <w:kern w:val="0"/>
          <w:sz w:val="28"/>
          <w:szCs w:val="28"/>
        </w:rPr>
        <w:t>）等形态学参数对颅内动脉瘤破裂风险预测具有重要的临床价值，两参数预测阈值分别为</w:t>
      </w:r>
      <w:r w:rsidRPr="007518A5">
        <w:rPr>
          <w:rFonts w:eastAsia="仿宋_GB2312" w:hint="eastAsia"/>
          <w:kern w:val="0"/>
          <w:sz w:val="28"/>
          <w:szCs w:val="28"/>
        </w:rPr>
        <w:t>1.50</w:t>
      </w:r>
      <w:r w:rsidRPr="007518A5">
        <w:rPr>
          <w:rFonts w:eastAsia="仿宋_GB2312" w:hint="eastAsia"/>
          <w:kern w:val="0"/>
          <w:sz w:val="28"/>
          <w:szCs w:val="28"/>
        </w:rPr>
        <w:t>，</w:t>
      </w:r>
      <w:r w:rsidRPr="007518A5">
        <w:rPr>
          <w:rFonts w:eastAsia="仿宋_GB2312" w:hint="eastAsia"/>
          <w:kern w:val="0"/>
          <w:sz w:val="28"/>
          <w:szCs w:val="28"/>
        </w:rPr>
        <w:t>1.05</w:t>
      </w:r>
      <w:r w:rsidRPr="007518A5">
        <w:rPr>
          <w:rFonts w:eastAsia="仿宋_GB2312" w:hint="eastAsia"/>
          <w:kern w:val="0"/>
          <w:sz w:val="28"/>
          <w:szCs w:val="28"/>
        </w:rPr>
        <w:t>，首次全面系统地分析了江西省气象因素与颅内动脉瘤破裂风险的相关性，发现了江西地区动脉瘤破裂相关特异性的气象参数（日平均气温、日平均气压等）和动脉瘤破裂阈值（</w:t>
      </w:r>
      <w:r w:rsidRPr="007518A5">
        <w:rPr>
          <w:rFonts w:eastAsia="仿宋_GB2312" w:hint="eastAsia"/>
          <w:kern w:val="0"/>
          <w:sz w:val="28"/>
          <w:szCs w:val="28"/>
        </w:rPr>
        <w:t xml:space="preserve">3.45mm </w:t>
      </w:r>
      <w:r w:rsidRPr="007518A5">
        <w:rPr>
          <w:rFonts w:eastAsia="仿宋_GB2312" w:hint="eastAsia"/>
          <w:kern w:val="0"/>
          <w:sz w:val="28"/>
          <w:szCs w:val="28"/>
        </w:rPr>
        <w:t>）。与国内外</w:t>
      </w:r>
      <w:r w:rsidRPr="007518A5">
        <w:rPr>
          <w:rFonts w:eastAsia="仿宋_GB2312" w:hint="eastAsia"/>
          <w:kern w:val="0"/>
          <w:sz w:val="28"/>
          <w:szCs w:val="28"/>
        </w:rPr>
        <w:lastRenderedPageBreak/>
        <w:t>同类研究对比，本研究成果将颅内动脉瘤破裂风险预测的准确率提高了近</w:t>
      </w:r>
      <w:r w:rsidRPr="007518A5">
        <w:rPr>
          <w:rFonts w:eastAsia="仿宋_GB2312" w:hint="eastAsia"/>
          <w:kern w:val="0"/>
          <w:sz w:val="28"/>
          <w:szCs w:val="28"/>
        </w:rPr>
        <w:t>20%</w:t>
      </w:r>
      <w:r w:rsidRPr="007518A5">
        <w:rPr>
          <w:rFonts w:eastAsia="仿宋_GB2312" w:hint="eastAsia"/>
          <w:kern w:val="0"/>
          <w:sz w:val="28"/>
          <w:szCs w:val="28"/>
        </w:rPr>
        <w:t>。</w:t>
      </w:r>
    </w:p>
    <w:p w:rsidR="007518A5" w:rsidRPr="007518A5" w:rsidRDefault="007518A5" w:rsidP="007518A5">
      <w:pPr>
        <w:spacing w:line="360" w:lineRule="auto"/>
        <w:ind w:firstLineChars="200" w:firstLine="560"/>
        <w:jc w:val="left"/>
        <w:rPr>
          <w:rFonts w:eastAsia="仿宋_GB2312"/>
          <w:kern w:val="0"/>
          <w:sz w:val="28"/>
          <w:szCs w:val="28"/>
        </w:rPr>
      </w:pPr>
      <w:r w:rsidRPr="007518A5">
        <w:rPr>
          <w:rFonts w:eastAsia="仿宋_GB2312" w:hint="eastAsia"/>
          <w:kern w:val="0"/>
          <w:sz w:val="28"/>
          <w:szCs w:val="28"/>
        </w:rPr>
        <w:t>项目成果经同行专家项目验收和成果查新结论为具有很强的创新性和实用性，社会效益显著。世界著名颅内动脉瘤专家、中国科学院院士赵继宗教授评价本项目部分成果国际领先，对广泛开展颅内动脉瘤基础和临床研究具有重要指导价值，值得大力推广。</w:t>
      </w:r>
    </w:p>
    <w:p w:rsidR="007518A5" w:rsidRPr="007518A5" w:rsidRDefault="007518A5" w:rsidP="007518A5">
      <w:pPr>
        <w:spacing w:line="360" w:lineRule="auto"/>
        <w:ind w:firstLineChars="200" w:firstLine="560"/>
        <w:jc w:val="left"/>
        <w:rPr>
          <w:rFonts w:eastAsia="仿宋_GB2312"/>
          <w:kern w:val="0"/>
          <w:sz w:val="28"/>
          <w:szCs w:val="28"/>
        </w:rPr>
      </w:pPr>
      <w:r w:rsidRPr="007518A5">
        <w:rPr>
          <w:rFonts w:eastAsia="仿宋_GB2312" w:hint="eastAsia"/>
          <w:kern w:val="0"/>
          <w:sz w:val="28"/>
          <w:szCs w:val="28"/>
        </w:rPr>
        <w:t>项目研究成果被欧美十余所神经外科或脑血管病中心引用，获国家实用新型专利</w:t>
      </w:r>
      <w:r w:rsidRPr="007518A5">
        <w:rPr>
          <w:rFonts w:eastAsia="仿宋_GB2312" w:hint="eastAsia"/>
          <w:kern w:val="0"/>
          <w:sz w:val="28"/>
          <w:szCs w:val="28"/>
        </w:rPr>
        <w:t>3</w:t>
      </w:r>
      <w:r w:rsidRPr="007518A5">
        <w:rPr>
          <w:rFonts w:eastAsia="仿宋_GB2312" w:hint="eastAsia"/>
          <w:kern w:val="0"/>
          <w:sz w:val="28"/>
          <w:szCs w:val="28"/>
        </w:rPr>
        <w:t>项，发表相关学术论文</w:t>
      </w:r>
      <w:r w:rsidRPr="007518A5">
        <w:rPr>
          <w:rFonts w:eastAsia="仿宋_GB2312" w:hint="eastAsia"/>
          <w:kern w:val="0"/>
          <w:sz w:val="28"/>
          <w:szCs w:val="28"/>
        </w:rPr>
        <w:t>26</w:t>
      </w:r>
      <w:r w:rsidRPr="007518A5">
        <w:rPr>
          <w:rFonts w:eastAsia="仿宋_GB2312" w:hint="eastAsia"/>
          <w:kern w:val="0"/>
          <w:sz w:val="28"/>
          <w:szCs w:val="28"/>
        </w:rPr>
        <w:t>篇（其中</w:t>
      </w:r>
      <w:r w:rsidRPr="007518A5">
        <w:rPr>
          <w:rFonts w:eastAsia="仿宋_GB2312" w:hint="eastAsia"/>
          <w:kern w:val="0"/>
          <w:sz w:val="28"/>
          <w:szCs w:val="28"/>
        </w:rPr>
        <w:t>SCI</w:t>
      </w:r>
      <w:r w:rsidRPr="007518A5">
        <w:rPr>
          <w:rFonts w:eastAsia="仿宋_GB2312" w:hint="eastAsia"/>
          <w:kern w:val="0"/>
          <w:sz w:val="28"/>
          <w:szCs w:val="28"/>
        </w:rPr>
        <w:t>收录</w:t>
      </w:r>
      <w:r w:rsidRPr="007518A5">
        <w:rPr>
          <w:rFonts w:eastAsia="仿宋_GB2312" w:hint="eastAsia"/>
          <w:kern w:val="0"/>
          <w:sz w:val="28"/>
          <w:szCs w:val="28"/>
        </w:rPr>
        <w:t>10</w:t>
      </w:r>
      <w:r w:rsidRPr="007518A5">
        <w:rPr>
          <w:rFonts w:eastAsia="仿宋_GB2312" w:hint="eastAsia"/>
          <w:kern w:val="0"/>
          <w:sz w:val="28"/>
          <w:szCs w:val="28"/>
        </w:rPr>
        <w:t>篇），培养博士和硕士研究生</w:t>
      </w:r>
      <w:r w:rsidRPr="007518A5">
        <w:rPr>
          <w:rFonts w:eastAsia="仿宋_GB2312" w:hint="eastAsia"/>
          <w:kern w:val="0"/>
          <w:sz w:val="28"/>
          <w:szCs w:val="28"/>
        </w:rPr>
        <w:t>17</w:t>
      </w:r>
      <w:r w:rsidRPr="007518A5">
        <w:rPr>
          <w:rFonts w:eastAsia="仿宋_GB2312" w:hint="eastAsia"/>
          <w:kern w:val="0"/>
          <w:sz w:val="28"/>
          <w:szCs w:val="28"/>
        </w:rPr>
        <w:t>名。研究成果已在国内近</w:t>
      </w:r>
      <w:r w:rsidRPr="007518A5">
        <w:rPr>
          <w:rFonts w:eastAsia="仿宋_GB2312" w:hint="eastAsia"/>
          <w:kern w:val="0"/>
          <w:sz w:val="28"/>
          <w:szCs w:val="28"/>
        </w:rPr>
        <w:t>20</w:t>
      </w:r>
      <w:r w:rsidRPr="007518A5">
        <w:rPr>
          <w:rFonts w:eastAsia="仿宋_GB2312" w:hint="eastAsia"/>
          <w:kern w:val="0"/>
          <w:sz w:val="28"/>
          <w:szCs w:val="28"/>
        </w:rPr>
        <w:t>余家大型医院推广应用，通过举办和参加各类学术会议、培训班和学习班，为全国脑血管疾病诊疗队伍培养人才</w:t>
      </w:r>
      <w:r w:rsidRPr="007518A5">
        <w:rPr>
          <w:rFonts w:eastAsia="仿宋_GB2312" w:hint="eastAsia"/>
          <w:kern w:val="0"/>
          <w:sz w:val="28"/>
          <w:szCs w:val="28"/>
        </w:rPr>
        <w:t>1000</w:t>
      </w:r>
      <w:r w:rsidRPr="007518A5">
        <w:rPr>
          <w:rFonts w:eastAsia="仿宋_GB2312" w:hint="eastAsia"/>
          <w:kern w:val="0"/>
          <w:sz w:val="28"/>
          <w:szCs w:val="28"/>
        </w:rPr>
        <w:t>余人，显著推动了国内外脑血管疾病的认识和防治水平的提高。</w:t>
      </w:r>
    </w:p>
    <w:p w:rsidR="007518A5" w:rsidRDefault="007518A5" w:rsidP="007518A5">
      <w:pPr>
        <w:adjustRightInd w:val="0"/>
        <w:snapToGrid w:val="0"/>
        <w:spacing w:line="360" w:lineRule="auto"/>
        <w:ind w:firstLineChars="200" w:firstLine="560"/>
        <w:rPr>
          <w:rFonts w:eastAsia="仿宋_GB2312"/>
          <w:sz w:val="28"/>
          <w:szCs w:val="28"/>
        </w:rPr>
      </w:pPr>
      <w:r>
        <w:rPr>
          <w:rFonts w:eastAsia="仿宋_GB2312" w:hint="eastAsia"/>
          <w:sz w:val="28"/>
          <w:szCs w:val="28"/>
        </w:rPr>
        <w:t>以上项目拟申报</w:t>
      </w:r>
      <w:r>
        <w:rPr>
          <w:rFonts w:eastAsia="仿宋_GB2312" w:hint="eastAsia"/>
          <w:sz w:val="28"/>
          <w:szCs w:val="28"/>
        </w:rPr>
        <w:t>2021</w:t>
      </w:r>
      <w:r>
        <w:rPr>
          <w:rFonts w:eastAsia="仿宋_GB2312" w:hint="eastAsia"/>
          <w:sz w:val="28"/>
          <w:szCs w:val="28"/>
        </w:rPr>
        <w:t>年度江西省科学技术奖，特予公示。公示期：</w:t>
      </w:r>
      <w:r>
        <w:rPr>
          <w:rFonts w:eastAsia="仿宋_GB2312" w:hint="eastAsia"/>
          <w:sz w:val="28"/>
          <w:szCs w:val="28"/>
        </w:rPr>
        <w:t>2021</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13</w:t>
      </w:r>
      <w:r>
        <w:rPr>
          <w:rFonts w:eastAsia="仿宋_GB2312" w:hint="eastAsia"/>
          <w:sz w:val="28"/>
          <w:szCs w:val="28"/>
        </w:rPr>
        <w:t>日至</w:t>
      </w:r>
      <w:r>
        <w:rPr>
          <w:rFonts w:eastAsia="仿宋_GB2312" w:hint="eastAsia"/>
          <w:sz w:val="28"/>
          <w:szCs w:val="28"/>
        </w:rPr>
        <w:t xml:space="preserve">2021 </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19</w:t>
      </w:r>
      <w:r>
        <w:rPr>
          <w:rFonts w:eastAsia="仿宋_GB2312" w:hint="eastAsia"/>
          <w:sz w:val="28"/>
          <w:szCs w:val="28"/>
        </w:rPr>
        <w:t>日，公示期内如对公示内容有异议，请您向科技处反映。</w:t>
      </w:r>
    </w:p>
    <w:p w:rsidR="007518A5" w:rsidRDefault="007518A5" w:rsidP="007518A5">
      <w:pPr>
        <w:adjustRightInd w:val="0"/>
        <w:snapToGrid w:val="0"/>
        <w:spacing w:line="360" w:lineRule="auto"/>
        <w:rPr>
          <w:rFonts w:eastAsia="仿宋_GB2312"/>
          <w:sz w:val="28"/>
          <w:szCs w:val="28"/>
        </w:rPr>
      </w:pPr>
      <w:r>
        <w:rPr>
          <w:rFonts w:eastAsia="仿宋_GB2312" w:hint="eastAsia"/>
          <w:sz w:val="28"/>
          <w:szCs w:val="28"/>
        </w:rPr>
        <w:t xml:space="preserve"> </w:t>
      </w:r>
      <w:r>
        <w:rPr>
          <w:rFonts w:eastAsia="仿宋_GB2312" w:hint="eastAsia"/>
          <w:sz w:val="28"/>
          <w:szCs w:val="28"/>
        </w:rPr>
        <w:t>联系人及联系电话：</w:t>
      </w:r>
      <w:proofErr w:type="gramStart"/>
      <w:r>
        <w:rPr>
          <w:rFonts w:eastAsia="仿宋_GB2312" w:hint="eastAsia"/>
          <w:sz w:val="28"/>
          <w:szCs w:val="28"/>
        </w:rPr>
        <w:t>张晋虹</w:t>
      </w:r>
      <w:proofErr w:type="gramEnd"/>
      <w:r>
        <w:rPr>
          <w:rFonts w:eastAsia="仿宋_GB2312" w:hint="eastAsia"/>
          <w:sz w:val="28"/>
          <w:szCs w:val="28"/>
        </w:rPr>
        <w:t xml:space="preserve">  0791-8</w:t>
      </w:r>
      <w:r>
        <w:rPr>
          <w:rFonts w:eastAsia="仿宋_GB2312"/>
          <w:sz w:val="28"/>
          <w:szCs w:val="28"/>
        </w:rPr>
        <w:t>382847</w:t>
      </w:r>
      <w:r>
        <w:rPr>
          <w:rFonts w:eastAsia="仿宋_GB2312" w:hint="eastAsia"/>
          <w:sz w:val="28"/>
          <w:szCs w:val="28"/>
        </w:rPr>
        <w:t>8</w:t>
      </w:r>
    </w:p>
    <w:p w:rsidR="007518A5" w:rsidRDefault="007518A5" w:rsidP="007518A5">
      <w:pPr>
        <w:adjustRightInd w:val="0"/>
        <w:snapToGrid w:val="0"/>
        <w:spacing w:line="360" w:lineRule="auto"/>
        <w:rPr>
          <w:rFonts w:eastAsia="仿宋_GB2312"/>
          <w:sz w:val="28"/>
          <w:szCs w:val="28"/>
        </w:rPr>
      </w:pPr>
      <w:r>
        <w:rPr>
          <w:rFonts w:eastAsia="仿宋_GB2312" w:hint="eastAsia"/>
          <w:sz w:val="28"/>
          <w:szCs w:val="28"/>
        </w:rPr>
        <w:t xml:space="preserve">           </w:t>
      </w:r>
      <w:r>
        <w:rPr>
          <w:rFonts w:eastAsia="仿宋_GB2312"/>
          <w:sz w:val="28"/>
          <w:szCs w:val="28"/>
        </w:rPr>
        <w:t xml:space="preserve">       </w:t>
      </w:r>
    </w:p>
    <w:p w:rsidR="007518A5" w:rsidRDefault="007518A5" w:rsidP="007518A5">
      <w:pPr>
        <w:adjustRightInd w:val="0"/>
        <w:snapToGrid w:val="0"/>
        <w:spacing w:line="360" w:lineRule="auto"/>
        <w:ind w:firstLineChars="1500" w:firstLine="4200"/>
        <w:rPr>
          <w:rFonts w:eastAsia="仿宋_GB2312"/>
          <w:sz w:val="28"/>
          <w:szCs w:val="28"/>
        </w:rPr>
      </w:pPr>
      <w:r>
        <w:rPr>
          <w:rFonts w:eastAsia="仿宋_GB2312" w:hint="eastAsia"/>
          <w:sz w:val="28"/>
          <w:szCs w:val="28"/>
        </w:rPr>
        <w:t>江西农业大学科技处</w:t>
      </w:r>
    </w:p>
    <w:p w:rsidR="007518A5" w:rsidRDefault="007518A5" w:rsidP="007518A5">
      <w:pPr>
        <w:adjustRightInd w:val="0"/>
        <w:snapToGrid w:val="0"/>
        <w:spacing w:line="360" w:lineRule="auto"/>
        <w:rPr>
          <w:rFonts w:eastAsia="仿宋_GB2312"/>
          <w:sz w:val="28"/>
          <w:szCs w:val="28"/>
        </w:rPr>
      </w:pPr>
      <w:r>
        <w:rPr>
          <w:rFonts w:eastAsia="仿宋_GB2312" w:hint="eastAsia"/>
          <w:sz w:val="28"/>
          <w:szCs w:val="28"/>
        </w:rPr>
        <w:t xml:space="preserve">                                 2021 </w:t>
      </w:r>
      <w:r>
        <w:rPr>
          <w:rFonts w:eastAsia="仿宋_GB2312" w:hint="eastAsia"/>
          <w:sz w:val="28"/>
          <w:szCs w:val="28"/>
        </w:rPr>
        <w:t>年</w:t>
      </w:r>
      <w:r>
        <w:rPr>
          <w:rFonts w:eastAsia="仿宋_GB2312" w:hint="eastAsia"/>
          <w:sz w:val="28"/>
          <w:szCs w:val="28"/>
        </w:rPr>
        <w:t xml:space="preserve"> </w:t>
      </w:r>
      <w:r>
        <w:rPr>
          <w:rFonts w:eastAsia="仿宋_GB2312"/>
          <w:sz w:val="28"/>
          <w:szCs w:val="28"/>
        </w:rPr>
        <w:t>5</w:t>
      </w:r>
      <w:r>
        <w:rPr>
          <w:rFonts w:eastAsia="仿宋_GB2312" w:hint="eastAsia"/>
          <w:sz w:val="28"/>
          <w:szCs w:val="28"/>
        </w:rPr>
        <w:t xml:space="preserve"> </w:t>
      </w:r>
      <w:r>
        <w:rPr>
          <w:rFonts w:eastAsia="仿宋_GB2312" w:hint="eastAsia"/>
          <w:sz w:val="28"/>
          <w:szCs w:val="28"/>
        </w:rPr>
        <w:t>月</w:t>
      </w:r>
      <w:r>
        <w:rPr>
          <w:rFonts w:eastAsia="仿宋_GB2312"/>
          <w:sz w:val="28"/>
          <w:szCs w:val="28"/>
        </w:rPr>
        <w:t>13</w:t>
      </w:r>
      <w:r>
        <w:rPr>
          <w:rFonts w:eastAsia="仿宋_GB2312" w:hint="eastAsia"/>
          <w:sz w:val="28"/>
          <w:szCs w:val="28"/>
        </w:rPr>
        <w:t>日</w:t>
      </w:r>
    </w:p>
    <w:p w:rsidR="001000D6" w:rsidRPr="007518A5" w:rsidRDefault="001000D6">
      <w:bookmarkStart w:id="0" w:name="_GoBack"/>
      <w:bookmarkEnd w:id="0"/>
    </w:p>
    <w:sectPr w:rsidR="001000D6" w:rsidRPr="00751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422"/>
    <w:rsid w:val="000038D6"/>
    <w:rsid w:val="0002661F"/>
    <w:rsid w:val="00042BA1"/>
    <w:rsid w:val="000C53D2"/>
    <w:rsid w:val="001000D6"/>
    <w:rsid w:val="00170309"/>
    <w:rsid w:val="00191195"/>
    <w:rsid w:val="00196229"/>
    <w:rsid w:val="001E25F6"/>
    <w:rsid w:val="00222C5A"/>
    <w:rsid w:val="002D23B9"/>
    <w:rsid w:val="002F1290"/>
    <w:rsid w:val="002F5373"/>
    <w:rsid w:val="00305BC2"/>
    <w:rsid w:val="003225E3"/>
    <w:rsid w:val="00364F7E"/>
    <w:rsid w:val="003828C6"/>
    <w:rsid w:val="003B117C"/>
    <w:rsid w:val="0040430A"/>
    <w:rsid w:val="0044713B"/>
    <w:rsid w:val="00537447"/>
    <w:rsid w:val="00574947"/>
    <w:rsid w:val="0058235D"/>
    <w:rsid w:val="005B6C91"/>
    <w:rsid w:val="0061440F"/>
    <w:rsid w:val="006850C5"/>
    <w:rsid w:val="006F75DA"/>
    <w:rsid w:val="00734D83"/>
    <w:rsid w:val="0074240F"/>
    <w:rsid w:val="007518A5"/>
    <w:rsid w:val="007542EC"/>
    <w:rsid w:val="00874C07"/>
    <w:rsid w:val="008C79FC"/>
    <w:rsid w:val="00977F63"/>
    <w:rsid w:val="009B23E1"/>
    <w:rsid w:val="00B06422"/>
    <w:rsid w:val="00BA5F52"/>
    <w:rsid w:val="00BE77C3"/>
    <w:rsid w:val="00D51360"/>
    <w:rsid w:val="00DE213B"/>
    <w:rsid w:val="00E105F9"/>
    <w:rsid w:val="00E21466"/>
    <w:rsid w:val="1F9E4FE2"/>
    <w:rsid w:val="2B5C24F6"/>
    <w:rsid w:val="41EF0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C52D3"/>
  <w15:docId w15:val="{45BB6524-1AE0-4D0A-8364-B5C78833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chengfh</dc:creator>
  <cp:lastModifiedBy>anabelle</cp:lastModifiedBy>
  <cp:revision>9</cp:revision>
  <dcterms:created xsi:type="dcterms:W3CDTF">2021-04-21T07:07:00Z</dcterms:created>
  <dcterms:modified xsi:type="dcterms:W3CDTF">2021-05-13T08:26:00Z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E1CFFDA969D248FC86E16C584FF52D86</vt:lpwstr>
  </property>
</Properties>
</file>